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2026-83-70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Estricharbeiten für den Rathaus Neubau der Stadt Elmshorn.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